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31019" w14:textId="4D8EA096" w:rsidR="00944A67" w:rsidRPr="009E6D95" w:rsidRDefault="00944A67" w:rsidP="00944A67">
      <w:pPr>
        <w:keepNext/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Cs w:val="22"/>
        </w:rPr>
      </w:pPr>
      <w:r w:rsidRPr="009E6D95">
        <w:rPr>
          <w:rFonts w:ascii="Arial" w:hAnsi="Arial" w:cs="Arial"/>
          <w:b/>
          <w:bCs/>
          <w:color w:val="000000"/>
          <w:szCs w:val="22"/>
        </w:rPr>
        <w:t xml:space="preserve">PRILOGA </w:t>
      </w:r>
      <w:r>
        <w:rPr>
          <w:rFonts w:ascii="Arial" w:hAnsi="Arial" w:cs="Arial"/>
          <w:b/>
          <w:bCs/>
          <w:color w:val="000000"/>
          <w:szCs w:val="22"/>
        </w:rPr>
        <w:t xml:space="preserve"> 3</w:t>
      </w:r>
      <w:r w:rsidRPr="009E6D95">
        <w:rPr>
          <w:rFonts w:ascii="Arial" w:hAnsi="Arial" w:cs="Arial"/>
          <w:b/>
          <w:bCs/>
          <w:color w:val="000000"/>
          <w:szCs w:val="22"/>
        </w:rPr>
        <w:t xml:space="preserve"> – SEZNAM </w:t>
      </w:r>
      <w:r>
        <w:rPr>
          <w:rFonts w:ascii="Arial" w:hAnsi="Arial" w:cs="Arial"/>
          <w:b/>
          <w:bCs/>
          <w:color w:val="000000"/>
          <w:szCs w:val="22"/>
        </w:rPr>
        <w:t>ČLANOV STROKOVNE SKUPINE</w:t>
      </w:r>
    </w:p>
    <w:p w14:paraId="769D9414" w14:textId="77777777" w:rsidR="00944A67" w:rsidRPr="009E6D95" w:rsidRDefault="00944A67" w:rsidP="00944A67">
      <w:pPr>
        <w:keepNext/>
        <w:widowControl w:val="0"/>
        <w:tabs>
          <w:tab w:val="left" w:pos="9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Cs w:val="22"/>
        </w:rPr>
      </w:pPr>
    </w:p>
    <w:p w14:paraId="1646ACFE" w14:textId="77777777" w:rsidR="00944A67" w:rsidRPr="009E6D95" w:rsidRDefault="00944A67" w:rsidP="00944A67">
      <w:pPr>
        <w:pStyle w:val="BodyText2"/>
        <w:rPr>
          <w:rFonts w:ascii="Arial" w:hAnsi="Arial" w:cs="Arial"/>
          <w:sz w:val="22"/>
          <w:szCs w:val="22"/>
        </w:rPr>
      </w:pPr>
    </w:p>
    <w:tbl>
      <w:tblPr>
        <w:tblW w:w="9356" w:type="dxa"/>
        <w:tblInd w:w="-497" w:type="dxa"/>
        <w:tblBorders>
          <w:bottom w:val="dashSmallGap" w:sz="4" w:space="0" w:color="auto"/>
          <w:insideH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356"/>
      </w:tblGrid>
      <w:tr w:rsidR="00944A67" w:rsidRPr="009E6D95" w14:paraId="05BA66C5" w14:textId="77777777" w:rsidTr="002228A8">
        <w:trPr>
          <w:trHeight w:val="688"/>
        </w:trPr>
        <w:tc>
          <w:tcPr>
            <w:tcW w:w="9356" w:type="dxa"/>
          </w:tcPr>
          <w:p w14:paraId="30674B24" w14:textId="77777777" w:rsidR="00944A67" w:rsidRPr="009E6D95" w:rsidRDefault="00944A67" w:rsidP="002228A8">
            <w:pPr>
              <w:rPr>
                <w:rFonts w:ascii="Arial" w:hAnsi="Arial" w:cs="Arial"/>
                <w:szCs w:val="22"/>
              </w:rPr>
            </w:pPr>
            <w:r w:rsidRPr="004133AD">
              <w:rPr>
                <w:rFonts w:ascii="Arial" w:hAnsi="Arial" w:cs="Arial"/>
                <w:b/>
                <w:caps/>
                <w:szCs w:val="22"/>
              </w:rPr>
              <w:t>Recenzija in revizija DGD/ PZI dokumentacije južne razbremenilne ceste na Bledu (R1-209/1089 Bled-Soteska)</w:t>
            </w:r>
          </w:p>
        </w:tc>
      </w:tr>
    </w:tbl>
    <w:p w14:paraId="5B053A01" w14:textId="77777777" w:rsidR="00944A67" w:rsidRPr="009E6D95" w:rsidRDefault="00944A67" w:rsidP="00944A67">
      <w:pPr>
        <w:rPr>
          <w:rFonts w:ascii="Arial" w:hAnsi="Arial" w:cs="Arial"/>
          <w:szCs w:val="22"/>
        </w:rPr>
      </w:pPr>
    </w:p>
    <w:p w14:paraId="728F192B" w14:textId="1176A005" w:rsidR="00944A67" w:rsidRPr="001B524D" w:rsidRDefault="00944A67" w:rsidP="00944A67">
      <w:pPr>
        <w:pStyle w:val="BodyText2"/>
        <w:ind w:left="-567"/>
        <w:rPr>
          <w:rFonts w:ascii="Arial" w:hAnsi="Arial" w:cs="Arial"/>
          <w:b w:val="0"/>
        </w:rPr>
      </w:pPr>
      <w:r w:rsidRPr="001B524D">
        <w:rPr>
          <w:rFonts w:ascii="Arial" w:hAnsi="Arial" w:cs="Arial"/>
          <w:b w:val="0"/>
        </w:rPr>
        <w:t>Seznam strokovnjakov, ki ga izvajalec</w:t>
      </w:r>
      <w:r>
        <w:rPr>
          <w:rFonts w:ascii="Arial" w:hAnsi="Arial" w:cs="Arial"/>
          <w:b w:val="0"/>
        </w:rPr>
        <w:t xml:space="preserve"> predloži naročniku </w:t>
      </w:r>
      <w:r w:rsidRPr="000F512B">
        <w:rPr>
          <w:rFonts w:ascii="Arial" w:hAnsi="Arial" w:cs="Arial"/>
          <w:b w:val="0"/>
          <w:color w:val="0070C0"/>
        </w:rPr>
        <w:t xml:space="preserve">najkasneje </w:t>
      </w:r>
      <w:r w:rsidR="00485469" w:rsidRPr="000F512B">
        <w:rPr>
          <w:rFonts w:ascii="Arial" w:hAnsi="Arial" w:cs="Arial"/>
          <w:b w:val="0"/>
          <w:color w:val="0070C0"/>
        </w:rPr>
        <w:t>10 dni po uvedbi v delo</w:t>
      </w:r>
    </w:p>
    <w:p w14:paraId="76C57A88" w14:textId="77777777" w:rsidR="00944A67" w:rsidRPr="009E6D95" w:rsidRDefault="00944A67" w:rsidP="00944A67">
      <w:pPr>
        <w:pStyle w:val="BodyText2"/>
        <w:rPr>
          <w:rFonts w:ascii="Arial" w:hAnsi="Arial" w:cs="Arial"/>
          <w:b w:val="0"/>
          <w:sz w:val="22"/>
          <w:szCs w:val="22"/>
        </w:rPr>
      </w:pPr>
    </w:p>
    <w:p w14:paraId="10FAB39D" w14:textId="77777777" w:rsidR="00944A67" w:rsidRPr="009E6D95" w:rsidRDefault="00944A67" w:rsidP="00944A67">
      <w:pPr>
        <w:pStyle w:val="BodyText2"/>
        <w:rPr>
          <w:rFonts w:ascii="Arial" w:hAnsi="Arial" w:cs="Arial"/>
          <w:b w:val="0"/>
          <w:sz w:val="22"/>
          <w:szCs w:val="22"/>
        </w:rPr>
      </w:pPr>
    </w:p>
    <w:tbl>
      <w:tblPr>
        <w:tblW w:w="950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4961"/>
        <w:gridCol w:w="4074"/>
      </w:tblGrid>
      <w:tr w:rsidR="00944A67" w:rsidRPr="009E6D95" w14:paraId="1725C47C" w14:textId="77777777" w:rsidTr="002228A8">
        <w:trPr>
          <w:trHeight w:val="1659"/>
          <w:jc w:val="right"/>
        </w:trPr>
        <w:tc>
          <w:tcPr>
            <w:tcW w:w="468" w:type="dxa"/>
          </w:tcPr>
          <w:p w14:paraId="7CC9396A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>PODROČ</w:t>
            </w:r>
          </w:p>
          <w:p w14:paraId="4EAC9E3A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>J</w:t>
            </w:r>
          </w:p>
          <w:p w14:paraId="4F3F07B0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>E</w:t>
            </w:r>
          </w:p>
        </w:tc>
        <w:tc>
          <w:tcPr>
            <w:tcW w:w="4961" w:type="dxa"/>
          </w:tcPr>
          <w:p w14:paraId="4016C500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907794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FUNKCIJA STROKOVNJAKA </w:t>
            </w:r>
          </w:p>
          <w:p w14:paraId="754835CA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E447C18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>/ OZ. ODGOVORNI RECENZENTI ZA PODROČJE</w:t>
            </w:r>
          </w:p>
          <w:p w14:paraId="54598C58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(dodati področje v kolikor ni navedeno)</w:t>
            </w:r>
          </w:p>
          <w:p w14:paraId="0A69EDE7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074" w:type="dxa"/>
          </w:tcPr>
          <w:p w14:paraId="1CD879E8" w14:textId="77777777" w:rsidR="00944A67" w:rsidRPr="009E6D95" w:rsidRDefault="00944A67" w:rsidP="002228A8">
            <w:pPr>
              <w:pStyle w:val="BodyText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37C97B98" w14:textId="77777777" w:rsidR="00944A67" w:rsidRPr="009E6D95" w:rsidRDefault="00944A67" w:rsidP="002228A8">
            <w:pPr>
              <w:pStyle w:val="BodyText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4797468B" w14:textId="77777777" w:rsidR="00944A67" w:rsidRPr="009E6D95" w:rsidRDefault="00944A67" w:rsidP="002228A8">
            <w:pPr>
              <w:pStyle w:val="BodyText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117A118C" w14:textId="77777777" w:rsidR="00944A67" w:rsidRPr="009E6D95" w:rsidRDefault="00944A67" w:rsidP="002228A8">
            <w:pPr>
              <w:pStyle w:val="BodyText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ime in priimek</w:t>
            </w:r>
          </w:p>
          <w:p w14:paraId="12FFF38A" w14:textId="77777777" w:rsidR="00944A67" w:rsidRPr="009E6D95" w:rsidRDefault="00944A67" w:rsidP="002228A8">
            <w:pPr>
              <w:pStyle w:val="BodyText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002EBA25" w14:textId="77777777" w:rsidR="00944A67" w:rsidRPr="009E6D95" w:rsidRDefault="00944A67" w:rsidP="002228A8">
            <w:pPr>
              <w:pStyle w:val="BodyText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zaposlitev</w:t>
            </w:r>
          </w:p>
          <w:p w14:paraId="1BA7DC16" w14:textId="77777777" w:rsidR="00944A67" w:rsidRPr="009E6D95" w:rsidRDefault="00944A67" w:rsidP="002228A8">
            <w:pPr>
              <w:pStyle w:val="BodyText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11B2E5C7" w14:textId="77777777" w:rsidR="00944A67" w:rsidRPr="009E6D95" w:rsidRDefault="00944A67" w:rsidP="002228A8">
            <w:pPr>
              <w:pStyle w:val="BodyText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944A67" w:rsidRPr="009E6D95" w14:paraId="57B0676D" w14:textId="77777777" w:rsidTr="002228A8">
        <w:trPr>
          <w:trHeight w:hRule="exact" w:val="567"/>
          <w:jc w:val="right"/>
        </w:trPr>
        <w:tc>
          <w:tcPr>
            <w:tcW w:w="468" w:type="dxa"/>
            <w:shd w:val="clear" w:color="auto" w:fill="F2F2F2"/>
          </w:tcPr>
          <w:p w14:paraId="1EEF7D93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4B1308A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F2F2F2"/>
          </w:tcPr>
          <w:p w14:paraId="7CA00A8D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VODJA RECENZIJE</w:t>
            </w:r>
          </w:p>
        </w:tc>
        <w:tc>
          <w:tcPr>
            <w:tcW w:w="4074" w:type="dxa"/>
            <w:shd w:val="clear" w:color="auto" w:fill="F2F2F2"/>
          </w:tcPr>
          <w:p w14:paraId="22C1BD0F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D7EA969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F360D7D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2B" w:rsidRPr="000F512B" w14:paraId="53340EF9" w14:textId="77777777" w:rsidTr="000F512B">
        <w:trPr>
          <w:trHeight w:hRule="exact" w:val="460"/>
          <w:jc w:val="right"/>
        </w:trPr>
        <w:tc>
          <w:tcPr>
            <w:tcW w:w="468" w:type="dxa"/>
            <w:shd w:val="clear" w:color="auto" w:fill="F2F2F2"/>
          </w:tcPr>
          <w:p w14:paraId="257C938C" w14:textId="77777777" w:rsidR="00944A67" w:rsidRPr="000F512B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color w:val="0070C0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F2F2F2"/>
          </w:tcPr>
          <w:p w14:paraId="01640E31" w14:textId="2A71AB3F" w:rsidR="00944A67" w:rsidRPr="000F512B" w:rsidRDefault="00944A67" w:rsidP="000F512B">
            <w:pPr>
              <w:pStyle w:val="BodyText2"/>
              <w:spacing w:line="360" w:lineRule="auto"/>
              <w:jc w:val="left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0F512B">
              <w:rPr>
                <w:rFonts w:ascii="Arial" w:hAnsi="Arial" w:cs="Arial"/>
                <w:bCs/>
                <w:color w:val="0070C0"/>
                <w:sz w:val="22"/>
                <w:szCs w:val="22"/>
              </w:rPr>
              <w:t xml:space="preserve">VODJA REVIZIJE </w:t>
            </w:r>
          </w:p>
        </w:tc>
        <w:tc>
          <w:tcPr>
            <w:tcW w:w="4074" w:type="dxa"/>
            <w:shd w:val="clear" w:color="auto" w:fill="F2F2F2"/>
          </w:tcPr>
          <w:p w14:paraId="7681234C" w14:textId="77777777" w:rsidR="00944A67" w:rsidRPr="000F512B" w:rsidRDefault="00944A67" w:rsidP="002228A8">
            <w:pPr>
              <w:pStyle w:val="BodyText2"/>
              <w:jc w:val="left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0F512B" w:rsidRPr="000F512B" w14:paraId="2D7F6C1B" w14:textId="77777777" w:rsidTr="005613FD">
        <w:trPr>
          <w:trHeight w:hRule="exact" w:val="707"/>
          <w:jc w:val="right"/>
        </w:trPr>
        <w:tc>
          <w:tcPr>
            <w:tcW w:w="468" w:type="dxa"/>
            <w:shd w:val="clear" w:color="auto" w:fill="F2F2F2"/>
          </w:tcPr>
          <w:p w14:paraId="7783ADF8" w14:textId="77777777" w:rsidR="000F512B" w:rsidRPr="000F512B" w:rsidRDefault="000F512B" w:rsidP="005613FD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color w:val="0070C0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F2F2F2"/>
          </w:tcPr>
          <w:p w14:paraId="11B60938" w14:textId="087148BC" w:rsidR="000F512B" w:rsidRPr="000F512B" w:rsidRDefault="000F512B" w:rsidP="005613FD">
            <w:pPr>
              <w:pStyle w:val="BodyText2"/>
              <w:spacing w:line="360" w:lineRule="auto"/>
              <w:jc w:val="left"/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  <w:r w:rsidRPr="000F512B">
              <w:rPr>
                <w:rFonts w:ascii="Arial" w:hAnsi="Arial" w:cs="Arial"/>
                <w:bCs/>
                <w:color w:val="0070C0"/>
                <w:sz w:val="22"/>
                <w:szCs w:val="22"/>
              </w:rPr>
              <w:t>REVIDENT in ODGOVORNI RECENZENT PREDORA</w:t>
            </w:r>
          </w:p>
          <w:p w14:paraId="0F8C6211" w14:textId="77777777" w:rsidR="000F512B" w:rsidRPr="000F512B" w:rsidRDefault="000F512B" w:rsidP="005613FD">
            <w:pPr>
              <w:pStyle w:val="BodyText2"/>
              <w:spacing w:line="360" w:lineRule="auto"/>
              <w:jc w:val="left"/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</w:p>
        </w:tc>
        <w:tc>
          <w:tcPr>
            <w:tcW w:w="4074" w:type="dxa"/>
            <w:shd w:val="clear" w:color="auto" w:fill="F2F2F2"/>
          </w:tcPr>
          <w:p w14:paraId="179AECE9" w14:textId="77777777" w:rsidR="000F512B" w:rsidRPr="000F512B" w:rsidRDefault="000F512B" w:rsidP="005613FD">
            <w:pPr>
              <w:pStyle w:val="BodyText2"/>
              <w:jc w:val="left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0F512B" w:rsidRPr="000F512B" w14:paraId="71AB09F3" w14:textId="77777777" w:rsidTr="000F512B">
        <w:trPr>
          <w:trHeight w:hRule="exact" w:val="703"/>
          <w:jc w:val="right"/>
        </w:trPr>
        <w:tc>
          <w:tcPr>
            <w:tcW w:w="468" w:type="dxa"/>
            <w:shd w:val="clear" w:color="auto" w:fill="F2F2F2"/>
          </w:tcPr>
          <w:p w14:paraId="154F1786" w14:textId="77777777" w:rsidR="000F512B" w:rsidRPr="000F512B" w:rsidRDefault="000F512B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color w:val="0070C0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F2F2F2"/>
          </w:tcPr>
          <w:p w14:paraId="56050BA3" w14:textId="76C6D027" w:rsidR="000F512B" w:rsidRPr="000F512B" w:rsidRDefault="000F512B" w:rsidP="000F512B">
            <w:pPr>
              <w:pStyle w:val="BodyText2"/>
              <w:spacing w:line="360" w:lineRule="auto"/>
              <w:jc w:val="left"/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  <w:r w:rsidRPr="000F512B">
              <w:rPr>
                <w:rFonts w:ascii="Arial" w:hAnsi="Arial" w:cs="Arial"/>
                <w:bCs/>
                <w:color w:val="0070C0"/>
                <w:sz w:val="22"/>
                <w:szCs w:val="22"/>
              </w:rPr>
              <w:t xml:space="preserve">REVIDENT </w:t>
            </w:r>
            <w:r w:rsidRPr="000F512B">
              <w:rPr>
                <w:rFonts w:ascii="Arial" w:hAnsi="Arial" w:cs="Arial"/>
                <w:bCs/>
                <w:color w:val="0070C0"/>
                <w:sz w:val="22"/>
                <w:szCs w:val="22"/>
              </w:rPr>
              <w:t xml:space="preserve">in </w:t>
            </w:r>
            <w:r w:rsidRPr="000F512B">
              <w:rPr>
                <w:rFonts w:ascii="Arial" w:hAnsi="Arial" w:cs="Arial"/>
                <w:bCs/>
                <w:color w:val="0070C0"/>
                <w:sz w:val="22"/>
                <w:szCs w:val="22"/>
              </w:rPr>
              <w:t xml:space="preserve">ODGOVORNI RECENZENT </w:t>
            </w:r>
            <w:r>
              <w:rPr>
                <w:rFonts w:ascii="Arial" w:hAnsi="Arial" w:cs="Arial"/>
                <w:bCs/>
                <w:color w:val="0070C0"/>
                <w:sz w:val="22"/>
                <w:szCs w:val="22"/>
              </w:rPr>
              <w:t>POKRITEGA VKOPA</w:t>
            </w:r>
          </w:p>
          <w:p w14:paraId="16463F7B" w14:textId="1A9C46BB" w:rsidR="000F512B" w:rsidRPr="000F512B" w:rsidRDefault="000F512B" w:rsidP="000F512B">
            <w:pPr>
              <w:pStyle w:val="BodyText2"/>
              <w:spacing w:line="360" w:lineRule="auto"/>
              <w:jc w:val="left"/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</w:p>
        </w:tc>
        <w:tc>
          <w:tcPr>
            <w:tcW w:w="4074" w:type="dxa"/>
            <w:shd w:val="clear" w:color="auto" w:fill="F2F2F2"/>
          </w:tcPr>
          <w:p w14:paraId="1FFE1652" w14:textId="77777777" w:rsidR="000F512B" w:rsidRPr="000F512B" w:rsidRDefault="000F512B" w:rsidP="002228A8">
            <w:pPr>
              <w:pStyle w:val="BodyText2"/>
              <w:jc w:val="left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0F512B" w:rsidRPr="009E6D95" w14:paraId="65406B55" w14:textId="77777777" w:rsidTr="000F512B">
        <w:trPr>
          <w:trHeight w:hRule="exact" w:val="429"/>
          <w:jc w:val="right"/>
        </w:trPr>
        <w:tc>
          <w:tcPr>
            <w:tcW w:w="468" w:type="dxa"/>
          </w:tcPr>
          <w:p w14:paraId="2871EE0F" w14:textId="77777777" w:rsidR="000F512B" w:rsidRPr="009E6D95" w:rsidRDefault="000F512B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35C68B9E" w14:textId="77777777" w:rsidR="000F512B" w:rsidRPr="009E6D95" w:rsidRDefault="000F512B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74" w:type="dxa"/>
          </w:tcPr>
          <w:p w14:paraId="1CE701E5" w14:textId="77777777" w:rsidR="000F512B" w:rsidRPr="009E6D95" w:rsidRDefault="000F512B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2EDE90A7" w14:textId="77777777" w:rsidTr="002228A8">
        <w:trPr>
          <w:trHeight w:hRule="exact" w:val="567"/>
          <w:jc w:val="right"/>
        </w:trPr>
        <w:tc>
          <w:tcPr>
            <w:tcW w:w="468" w:type="dxa"/>
          </w:tcPr>
          <w:p w14:paraId="0F2F4F49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25015B6B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 xml:space="preserve">TAJNIK RECENZIJE </w:t>
            </w:r>
          </w:p>
        </w:tc>
        <w:tc>
          <w:tcPr>
            <w:tcW w:w="4074" w:type="dxa"/>
          </w:tcPr>
          <w:p w14:paraId="401CDEAE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E9785A4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5EEA28C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9074988" w14:textId="77777777" w:rsidTr="002228A8">
        <w:trPr>
          <w:trHeight w:hRule="exact" w:val="1055"/>
          <w:jc w:val="right"/>
        </w:trPr>
        <w:tc>
          <w:tcPr>
            <w:tcW w:w="468" w:type="dxa"/>
          </w:tcPr>
          <w:p w14:paraId="2B602E8F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4961" w:type="dxa"/>
          </w:tcPr>
          <w:p w14:paraId="23E70043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7001DBC9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Prometna varnost</w:t>
            </w:r>
          </w:p>
          <w:p w14:paraId="125998DF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074" w:type="dxa"/>
          </w:tcPr>
          <w:p w14:paraId="124A5764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2B450C4F" w14:textId="77777777" w:rsidTr="002228A8">
        <w:trPr>
          <w:trHeight w:hRule="exact" w:val="1398"/>
          <w:jc w:val="right"/>
        </w:trPr>
        <w:tc>
          <w:tcPr>
            <w:tcW w:w="468" w:type="dxa"/>
          </w:tcPr>
          <w:p w14:paraId="379CB4B5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4961" w:type="dxa"/>
          </w:tcPr>
          <w:p w14:paraId="11CD567A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ODGOVORNI RECENZENT </w:t>
            </w:r>
            <w:r>
              <w:rPr>
                <w:rFonts w:ascii="Arial" w:hAnsi="Arial" w:cs="Arial"/>
                <w:bCs/>
                <w:sz w:val="22"/>
                <w:szCs w:val="22"/>
              </w:rPr>
              <w:t>ZA</w:t>
            </w: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 CESTNE OBJEKTE</w:t>
            </w:r>
          </w:p>
          <w:p w14:paraId="0D7B4E2E" w14:textId="77777777" w:rsidR="00944A67" w:rsidRPr="00FD389B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>(premostitveni objekti in podporne konstrukcije)</w:t>
            </w:r>
          </w:p>
        </w:tc>
        <w:tc>
          <w:tcPr>
            <w:tcW w:w="4074" w:type="dxa"/>
          </w:tcPr>
          <w:p w14:paraId="4E72F59B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11A63306" w14:textId="77777777" w:rsidTr="002228A8">
        <w:trPr>
          <w:trHeight w:hRule="exact" w:val="1204"/>
          <w:jc w:val="right"/>
        </w:trPr>
        <w:tc>
          <w:tcPr>
            <w:tcW w:w="468" w:type="dxa"/>
          </w:tcPr>
          <w:p w14:paraId="12F5F3BD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3</w:t>
            </w:r>
          </w:p>
        </w:tc>
        <w:tc>
          <w:tcPr>
            <w:tcW w:w="4961" w:type="dxa"/>
          </w:tcPr>
          <w:p w14:paraId="0094669E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58315D6A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Gradbeno tehnične rešitve</w:t>
            </w:r>
          </w:p>
          <w:p w14:paraId="78D9972E" w14:textId="77777777" w:rsidR="00944A67" w:rsidRPr="009E6D95" w:rsidRDefault="00944A67" w:rsidP="002228A8">
            <w:pPr>
              <w:pStyle w:val="BodyText2"/>
              <w:spacing w:line="360" w:lineRule="auto"/>
              <w:ind w:right="-531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4074" w:type="dxa"/>
          </w:tcPr>
          <w:p w14:paraId="4E89A5B0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181C822C" w14:textId="77777777" w:rsidTr="002228A8">
        <w:trPr>
          <w:trHeight w:hRule="exact" w:val="1148"/>
          <w:jc w:val="right"/>
        </w:trPr>
        <w:tc>
          <w:tcPr>
            <w:tcW w:w="468" w:type="dxa"/>
          </w:tcPr>
          <w:p w14:paraId="300017BE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4</w:t>
            </w:r>
          </w:p>
        </w:tc>
        <w:tc>
          <w:tcPr>
            <w:tcW w:w="4961" w:type="dxa"/>
          </w:tcPr>
          <w:p w14:paraId="0E9B8E19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00A6FFCC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Geološko in geotehnično poročilo</w:t>
            </w:r>
          </w:p>
          <w:p w14:paraId="21AFD6C1" w14:textId="77777777" w:rsidR="00944A67" w:rsidRPr="009E6D95" w:rsidRDefault="00944A67" w:rsidP="002228A8">
            <w:pPr>
              <w:pStyle w:val="BodyText2"/>
              <w:spacing w:line="360" w:lineRule="auto"/>
              <w:ind w:right="-531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4074" w:type="dxa"/>
          </w:tcPr>
          <w:p w14:paraId="71CE72F1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233D92F3" w14:textId="77777777" w:rsidTr="002228A8">
        <w:trPr>
          <w:trHeight w:hRule="exact" w:val="1148"/>
          <w:jc w:val="right"/>
        </w:trPr>
        <w:tc>
          <w:tcPr>
            <w:tcW w:w="468" w:type="dxa"/>
          </w:tcPr>
          <w:p w14:paraId="18BAA289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5</w:t>
            </w:r>
          </w:p>
        </w:tc>
        <w:tc>
          <w:tcPr>
            <w:tcW w:w="4961" w:type="dxa"/>
          </w:tcPr>
          <w:p w14:paraId="4AFA1F5C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7891F219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 xml:space="preserve">Izgradnja in zaščita komunalnih vodov </w:t>
            </w: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>(kanalizacija, vodovod)</w:t>
            </w:r>
          </w:p>
          <w:p w14:paraId="12019595" w14:textId="77777777" w:rsidR="00944A67" w:rsidRPr="009E6D95" w:rsidRDefault="00944A67" w:rsidP="002228A8">
            <w:pPr>
              <w:pStyle w:val="BodyText2"/>
              <w:spacing w:line="360" w:lineRule="auto"/>
              <w:ind w:right="-531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4074" w:type="dxa"/>
          </w:tcPr>
          <w:p w14:paraId="61D42934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1263DA7B" w14:textId="77777777" w:rsidTr="002228A8">
        <w:trPr>
          <w:trHeight w:hRule="exact" w:val="1148"/>
          <w:jc w:val="right"/>
        </w:trPr>
        <w:tc>
          <w:tcPr>
            <w:tcW w:w="468" w:type="dxa"/>
          </w:tcPr>
          <w:p w14:paraId="0C3B2CB4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lastRenderedPageBreak/>
              <w:t>6</w:t>
            </w:r>
          </w:p>
        </w:tc>
        <w:tc>
          <w:tcPr>
            <w:tcW w:w="4961" w:type="dxa"/>
          </w:tcPr>
          <w:p w14:paraId="552EA040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78C68D31" w14:textId="77777777" w:rsidR="00944A67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Strojne in</w:t>
            </w:r>
            <w:r>
              <w:rPr>
                <w:rFonts w:ascii="Arial" w:hAnsi="Arial" w:cs="Arial"/>
                <w:sz w:val="22"/>
                <w:szCs w:val="22"/>
              </w:rPr>
              <w:t>š</w:t>
            </w:r>
            <w:r w:rsidRPr="009E6D95">
              <w:rPr>
                <w:rFonts w:ascii="Arial" w:hAnsi="Arial" w:cs="Arial"/>
                <w:sz w:val="22"/>
                <w:szCs w:val="22"/>
              </w:rPr>
              <w:t>talacije in oprema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42377C0" w14:textId="77777777" w:rsidR="00944A67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1B524D">
              <w:rPr>
                <w:rFonts w:ascii="Arial" w:hAnsi="Arial" w:cs="Arial"/>
                <w:b w:val="0"/>
                <w:bCs/>
                <w:sz w:val="22"/>
                <w:szCs w:val="22"/>
              </w:rPr>
              <w:t>(navesti področje)</w:t>
            </w:r>
          </w:p>
          <w:p w14:paraId="0FB5F0C5" w14:textId="77777777" w:rsidR="00944A67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  <w:p w14:paraId="51E27E52" w14:textId="77777777" w:rsidR="00944A67" w:rsidRPr="001B524D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  <w:p w14:paraId="7914F7F0" w14:textId="77777777" w:rsidR="00944A67" w:rsidRPr="009E6D95" w:rsidRDefault="00944A67" w:rsidP="002228A8">
            <w:pPr>
              <w:pStyle w:val="BodyText2"/>
              <w:spacing w:line="360" w:lineRule="auto"/>
              <w:ind w:right="-531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4074" w:type="dxa"/>
          </w:tcPr>
          <w:p w14:paraId="34789E76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5FC43C04" w14:textId="77777777" w:rsidTr="002228A8">
        <w:trPr>
          <w:trHeight w:hRule="exact" w:val="1549"/>
          <w:jc w:val="right"/>
        </w:trPr>
        <w:tc>
          <w:tcPr>
            <w:tcW w:w="468" w:type="dxa"/>
          </w:tcPr>
          <w:p w14:paraId="1BC14A59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7</w:t>
            </w:r>
          </w:p>
        </w:tc>
        <w:tc>
          <w:tcPr>
            <w:tcW w:w="4961" w:type="dxa"/>
          </w:tcPr>
          <w:p w14:paraId="614DEB82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0550B664" w14:textId="77777777" w:rsidR="00944A67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Električne</w:t>
            </w:r>
            <w:r w:rsidRPr="009E6D95">
              <w:rPr>
                <w:rFonts w:ascii="Arial" w:hAnsi="Arial" w:cs="Arial"/>
                <w:sz w:val="22"/>
                <w:szCs w:val="22"/>
              </w:rPr>
              <w:t xml:space="preserve"> in</w:t>
            </w:r>
            <w:r>
              <w:rPr>
                <w:rFonts w:ascii="Arial" w:hAnsi="Arial" w:cs="Arial"/>
                <w:sz w:val="22"/>
                <w:szCs w:val="22"/>
              </w:rPr>
              <w:t>š</w:t>
            </w:r>
            <w:r w:rsidRPr="009E6D95">
              <w:rPr>
                <w:rFonts w:ascii="Arial" w:hAnsi="Arial" w:cs="Arial"/>
                <w:sz w:val="22"/>
                <w:szCs w:val="22"/>
              </w:rPr>
              <w:t>talacij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9E6D95">
              <w:rPr>
                <w:rFonts w:ascii="Arial" w:hAnsi="Arial" w:cs="Arial"/>
                <w:sz w:val="22"/>
                <w:szCs w:val="22"/>
              </w:rPr>
              <w:t xml:space="preserve"> in oprem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9E6D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 </w:t>
            </w:r>
          </w:p>
          <w:p w14:paraId="0471DDD8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navesti področje - </w:t>
            </w: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semaforizacija, cestna razsvetljava, NNO,SNO in VNO, </w:t>
            </w:r>
            <w:r>
              <w:rPr>
                <w:rFonts w:ascii="Arial" w:hAnsi="Arial" w:cs="Arial"/>
                <w:b w:val="0"/>
                <w:bCs/>
                <w:sz w:val="22"/>
                <w:szCs w:val="22"/>
              </w:rPr>
              <w:t>….</w:t>
            </w: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>)</w:t>
            </w:r>
          </w:p>
          <w:p w14:paraId="1F584DD6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4074" w:type="dxa"/>
          </w:tcPr>
          <w:p w14:paraId="19AEBE38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75F91012" w14:textId="77777777" w:rsidTr="002228A8">
        <w:trPr>
          <w:trHeight w:hRule="exact" w:val="1151"/>
          <w:jc w:val="right"/>
        </w:trPr>
        <w:tc>
          <w:tcPr>
            <w:tcW w:w="468" w:type="dxa"/>
          </w:tcPr>
          <w:p w14:paraId="063F3ED9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8</w:t>
            </w:r>
          </w:p>
        </w:tc>
        <w:tc>
          <w:tcPr>
            <w:tcW w:w="4961" w:type="dxa"/>
          </w:tcPr>
          <w:p w14:paraId="435AB2B2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0986226C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Odvodnjavanje</w:t>
            </w:r>
            <w:r>
              <w:rPr>
                <w:rFonts w:ascii="Arial" w:hAnsi="Arial" w:cs="Arial"/>
                <w:sz w:val="22"/>
                <w:szCs w:val="22"/>
              </w:rPr>
              <w:t xml:space="preserve"> padavinskih voda</w:t>
            </w:r>
          </w:p>
          <w:p w14:paraId="79E32ED8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sz w:val="22"/>
                <w:szCs w:val="22"/>
              </w:rPr>
              <w:t>(navedba področja iz Opisa naročila)</w:t>
            </w:r>
          </w:p>
        </w:tc>
        <w:tc>
          <w:tcPr>
            <w:tcW w:w="4074" w:type="dxa"/>
          </w:tcPr>
          <w:p w14:paraId="1B891BB8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72A9085B" w14:textId="77777777" w:rsidTr="002228A8">
        <w:trPr>
          <w:trHeight w:hRule="exact" w:val="853"/>
          <w:jc w:val="right"/>
        </w:trPr>
        <w:tc>
          <w:tcPr>
            <w:tcW w:w="468" w:type="dxa"/>
          </w:tcPr>
          <w:p w14:paraId="6EEA8583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9</w:t>
            </w:r>
          </w:p>
        </w:tc>
        <w:tc>
          <w:tcPr>
            <w:tcW w:w="4961" w:type="dxa"/>
          </w:tcPr>
          <w:p w14:paraId="3610DFE9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406AC815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Vodnogospodarske ureditve in izhodišča</w:t>
            </w:r>
          </w:p>
        </w:tc>
        <w:tc>
          <w:tcPr>
            <w:tcW w:w="4074" w:type="dxa"/>
          </w:tcPr>
          <w:p w14:paraId="5B8AB0AF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2A8607CB" w14:textId="77777777" w:rsidTr="002228A8">
        <w:trPr>
          <w:trHeight w:hRule="exact" w:val="1151"/>
          <w:jc w:val="right"/>
        </w:trPr>
        <w:tc>
          <w:tcPr>
            <w:tcW w:w="468" w:type="dxa"/>
          </w:tcPr>
          <w:p w14:paraId="59B282A5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0</w:t>
            </w:r>
          </w:p>
        </w:tc>
        <w:tc>
          <w:tcPr>
            <w:tcW w:w="4961" w:type="dxa"/>
          </w:tcPr>
          <w:p w14:paraId="304AC9E3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402FCA0E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Načrt krajinska arhitektura in varovanje okolja</w:t>
            </w:r>
          </w:p>
          <w:p w14:paraId="04674498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sz w:val="22"/>
                <w:szCs w:val="22"/>
              </w:rPr>
              <w:t>(navedba področja iz Opisa naročila)</w:t>
            </w:r>
          </w:p>
        </w:tc>
        <w:tc>
          <w:tcPr>
            <w:tcW w:w="4074" w:type="dxa"/>
          </w:tcPr>
          <w:p w14:paraId="08BF35F7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080F5060" w14:textId="77777777" w:rsidTr="002228A8">
        <w:trPr>
          <w:trHeight w:hRule="exact" w:val="966"/>
          <w:jc w:val="right"/>
        </w:trPr>
        <w:tc>
          <w:tcPr>
            <w:tcW w:w="468" w:type="dxa"/>
          </w:tcPr>
          <w:p w14:paraId="72E5C006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4961" w:type="dxa"/>
          </w:tcPr>
          <w:p w14:paraId="730498BE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1264A6E4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Arhitektura</w:t>
            </w:r>
            <w:r>
              <w:rPr>
                <w:rFonts w:ascii="Arial" w:hAnsi="Arial" w:cs="Arial"/>
                <w:sz w:val="22"/>
                <w:szCs w:val="22"/>
              </w:rPr>
              <w:t xml:space="preserve"> –</w:t>
            </w:r>
            <w:r w:rsidRPr="009E6D95">
              <w:rPr>
                <w:rFonts w:ascii="Arial" w:hAnsi="Arial" w:cs="Arial"/>
                <w:sz w:val="22"/>
                <w:szCs w:val="22"/>
              </w:rPr>
              <w:t xml:space="preserve"> objekt</w:t>
            </w:r>
            <w:r>
              <w:rPr>
                <w:rFonts w:ascii="Arial" w:hAnsi="Arial" w:cs="Arial"/>
                <w:sz w:val="22"/>
                <w:szCs w:val="22"/>
              </w:rPr>
              <w:t>i, portali</w:t>
            </w:r>
          </w:p>
        </w:tc>
        <w:tc>
          <w:tcPr>
            <w:tcW w:w="4074" w:type="dxa"/>
          </w:tcPr>
          <w:p w14:paraId="3A6321AA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5A8525EE" w14:textId="77777777" w:rsidTr="002228A8">
        <w:trPr>
          <w:trHeight w:hRule="exact" w:val="1138"/>
          <w:jc w:val="right"/>
        </w:trPr>
        <w:tc>
          <w:tcPr>
            <w:tcW w:w="468" w:type="dxa"/>
          </w:tcPr>
          <w:p w14:paraId="4E8B2FA4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4961" w:type="dxa"/>
          </w:tcPr>
          <w:p w14:paraId="4CAF8C55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05A765FC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 xml:space="preserve">Študija obremenitve s hrupom in predlog PHZ </w:t>
            </w:r>
          </w:p>
        </w:tc>
        <w:tc>
          <w:tcPr>
            <w:tcW w:w="4074" w:type="dxa"/>
          </w:tcPr>
          <w:p w14:paraId="02002481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F93230E" w14:textId="77777777" w:rsidTr="002228A8">
        <w:trPr>
          <w:trHeight w:hRule="exact" w:val="845"/>
          <w:jc w:val="right"/>
        </w:trPr>
        <w:tc>
          <w:tcPr>
            <w:tcW w:w="468" w:type="dxa"/>
          </w:tcPr>
          <w:p w14:paraId="410CF6BA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3</w:t>
            </w:r>
          </w:p>
        </w:tc>
        <w:tc>
          <w:tcPr>
            <w:tcW w:w="4961" w:type="dxa"/>
          </w:tcPr>
          <w:p w14:paraId="29621131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323A538D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Varstvo pri delu</w:t>
            </w:r>
          </w:p>
          <w:p w14:paraId="02A41E65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D2EB7D2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074" w:type="dxa"/>
          </w:tcPr>
          <w:p w14:paraId="344ED6CC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CD23394" w14:textId="77777777" w:rsidTr="002228A8">
        <w:trPr>
          <w:trHeight w:hRule="exact" w:val="1556"/>
          <w:jc w:val="right"/>
        </w:trPr>
        <w:tc>
          <w:tcPr>
            <w:tcW w:w="468" w:type="dxa"/>
          </w:tcPr>
          <w:p w14:paraId="5AB4ACD9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4</w:t>
            </w:r>
          </w:p>
        </w:tc>
        <w:tc>
          <w:tcPr>
            <w:tcW w:w="4961" w:type="dxa"/>
          </w:tcPr>
          <w:p w14:paraId="6057D5B9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24AF12B2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1B524D">
              <w:rPr>
                <w:rFonts w:ascii="Arial" w:hAnsi="Arial" w:cs="Arial"/>
                <w:sz w:val="22"/>
                <w:szCs w:val="22"/>
              </w:rPr>
              <w:t>Načrt gospodarjenja z gradbeni odpadki, elaborat preprečevanja in zmanjševanja emisij delcev iz gradbišča</w:t>
            </w: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074" w:type="dxa"/>
          </w:tcPr>
          <w:p w14:paraId="6B6CED22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4E6DAAD" w14:textId="77777777" w:rsidTr="002228A8">
        <w:trPr>
          <w:trHeight w:hRule="exact" w:val="1266"/>
          <w:jc w:val="right"/>
        </w:trPr>
        <w:tc>
          <w:tcPr>
            <w:tcW w:w="468" w:type="dxa"/>
          </w:tcPr>
          <w:p w14:paraId="371182EB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5</w:t>
            </w:r>
          </w:p>
        </w:tc>
        <w:tc>
          <w:tcPr>
            <w:tcW w:w="4961" w:type="dxa"/>
          </w:tcPr>
          <w:p w14:paraId="35D83628" w14:textId="77777777" w:rsidR="00944A67" w:rsidRPr="001B524D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1B524D">
              <w:rPr>
                <w:rFonts w:ascii="Arial" w:hAnsi="Arial" w:cs="Arial"/>
                <w:b w:val="0"/>
                <w:bCs/>
                <w:sz w:val="22"/>
                <w:szCs w:val="22"/>
              </w:rPr>
              <w:t>Odgovorni  recenzent za področje:</w:t>
            </w:r>
          </w:p>
          <w:p w14:paraId="42A26CA1" w14:textId="77777777" w:rsidR="00944A67" w:rsidRPr="001B524D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B524D">
              <w:rPr>
                <w:rFonts w:ascii="Arial" w:hAnsi="Arial" w:cs="Arial"/>
                <w:sz w:val="22"/>
                <w:szCs w:val="22"/>
              </w:rPr>
              <w:t>Elaborat dimenzioniranja voziščne konstrukcije</w:t>
            </w:r>
          </w:p>
        </w:tc>
        <w:tc>
          <w:tcPr>
            <w:tcW w:w="4074" w:type="dxa"/>
          </w:tcPr>
          <w:p w14:paraId="6C2E3CFE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2F63B91" w14:textId="77777777" w:rsidTr="002228A8">
        <w:trPr>
          <w:trHeight w:hRule="exact" w:val="1286"/>
          <w:jc w:val="right"/>
        </w:trPr>
        <w:tc>
          <w:tcPr>
            <w:tcW w:w="468" w:type="dxa"/>
          </w:tcPr>
          <w:p w14:paraId="6760092B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6</w:t>
            </w:r>
          </w:p>
        </w:tc>
        <w:tc>
          <w:tcPr>
            <w:tcW w:w="4961" w:type="dxa"/>
          </w:tcPr>
          <w:p w14:paraId="6A4CAD28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1A9BBF03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1B524D">
              <w:rPr>
                <w:rFonts w:ascii="Arial" w:hAnsi="Arial" w:cs="Arial"/>
                <w:sz w:val="22"/>
                <w:szCs w:val="22"/>
              </w:rPr>
              <w:t>Študija požarne varnosti predora in pokritega vkopa</w:t>
            </w: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074" w:type="dxa"/>
          </w:tcPr>
          <w:p w14:paraId="63FB83A5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76457256" w14:textId="77777777" w:rsidTr="002228A8">
        <w:trPr>
          <w:trHeight w:hRule="exact" w:val="1157"/>
          <w:jc w:val="right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EF5B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7369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  <w:t>Odgovorni recenzent za področje:______________________________</w:t>
            </w:r>
          </w:p>
          <w:p w14:paraId="7C067EFF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  <w:t>navesti področje</w:t>
            </w:r>
          </w:p>
          <w:p w14:paraId="20430695" w14:textId="77777777" w:rsidR="00944A67" w:rsidRPr="009E6D95" w:rsidRDefault="00944A67" w:rsidP="002228A8">
            <w:pPr>
              <w:pStyle w:val="BodyText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  <w:t>Ponudnik ustrezno dopolni vrstice!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450A" w14:textId="77777777" w:rsidR="00944A67" w:rsidRPr="009E6D95" w:rsidRDefault="00944A67" w:rsidP="002228A8">
            <w:pPr>
              <w:pStyle w:val="BodyText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40480C" w14:textId="77777777" w:rsidR="00944A67" w:rsidRDefault="00944A67" w:rsidP="00944A67">
      <w:pPr>
        <w:pStyle w:val="BodyText2"/>
        <w:rPr>
          <w:rFonts w:ascii="Arial" w:hAnsi="Arial" w:cs="Arial"/>
          <w:b w:val="0"/>
          <w:sz w:val="22"/>
          <w:szCs w:val="22"/>
        </w:rPr>
      </w:pPr>
    </w:p>
    <w:p w14:paraId="7A18E978" w14:textId="77777777" w:rsidR="00944A67" w:rsidRDefault="00944A67" w:rsidP="00944A67">
      <w:pPr>
        <w:pStyle w:val="BodyText2"/>
        <w:rPr>
          <w:rFonts w:ascii="Arial" w:hAnsi="Arial" w:cs="Arial"/>
          <w:b w:val="0"/>
          <w:sz w:val="22"/>
          <w:szCs w:val="22"/>
        </w:rPr>
      </w:pPr>
    </w:p>
    <w:p w14:paraId="28C19D20" w14:textId="77777777" w:rsidR="00944A67" w:rsidRDefault="00944A67" w:rsidP="00944A67">
      <w:pPr>
        <w:pStyle w:val="BodyText2"/>
        <w:rPr>
          <w:rFonts w:ascii="Arial" w:hAnsi="Arial" w:cs="Arial"/>
          <w:b w:val="0"/>
          <w:sz w:val="22"/>
          <w:szCs w:val="22"/>
        </w:rPr>
      </w:pPr>
    </w:p>
    <w:p w14:paraId="26B5AA45" w14:textId="77777777" w:rsidR="00944A67" w:rsidRPr="004133AD" w:rsidRDefault="00944A67" w:rsidP="00944A67">
      <w:pPr>
        <w:spacing w:after="60" w:line="260" w:lineRule="exact"/>
        <w:jc w:val="both"/>
        <w:rPr>
          <w:rFonts w:ascii="Arial" w:hAnsi="Arial" w:cs="Arial"/>
          <w:i/>
          <w:szCs w:val="22"/>
        </w:rPr>
      </w:pPr>
      <w:r>
        <w:rPr>
          <w:rFonts w:ascii="Arial" w:hAnsi="Arial" w:cs="Arial"/>
          <w:i/>
          <w:szCs w:val="22"/>
        </w:rPr>
        <w:t>Pojasnilo:</w:t>
      </w:r>
    </w:p>
    <w:p w14:paraId="2251E426" w14:textId="77777777" w:rsidR="00944A67" w:rsidRPr="004133AD" w:rsidRDefault="00944A67" w:rsidP="00944A67">
      <w:pPr>
        <w:spacing w:after="60" w:line="260" w:lineRule="exact"/>
        <w:jc w:val="both"/>
        <w:rPr>
          <w:rFonts w:ascii="Arial" w:hAnsi="Arial" w:cs="Arial"/>
          <w:i/>
          <w:szCs w:val="22"/>
        </w:rPr>
      </w:pPr>
      <w:bookmarkStart w:id="0" w:name="_Hlk203830019"/>
      <w:r w:rsidRPr="004133AD">
        <w:rPr>
          <w:rFonts w:ascii="Arial" w:hAnsi="Arial" w:cs="Arial"/>
          <w:i/>
          <w:szCs w:val="22"/>
        </w:rPr>
        <w:t xml:space="preserve">V Seznam </w:t>
      </w:r>
      <w:r>
        <w:rPr>
          <w:rFonts w:ascii="Arial" w:hAnsi="Arial" w:cs="Arial"/>
          <w:i/>
          <w:szCs w:val="22"/>
        </w:rPr>
        <w:t xml:space="preserve">članov strokovne skupine se za področja, kjer je to potrebno, imenuje  več </w:t>
      </w:r>
      <w:r w:rsidRPr="004133AD">
        <w:rPr>
          <w:rFonts w:ascii="Arial" w:hAnsi="Arial" w:cs="Arial"/>
          <w:i/>
          <w:szCs w:val="22"/>
        </w:rPr>
        <w:t xml:space="preserve"> </w:t>
      </w:r>
      <w:r>
        <w:rPr>
          <w:rFonts w:ascii="Arial" w:hAnsi="Arial" w:cs="Arial"/>
          <w:i/>
          <w:szCs w:val="22"/>
        </w:rPr>
        <w:t xml:space="preserve">strokovnjakov (npr. Električne inštalacije in oprema,…). </w:t>
      </w:r>
    </w:p>
    <w:bookmarkEnd w:id="0"/>
    <w:p w14:paraId="44E46F94" w14:textId="77777777" w:rsidR="00832561" w:rsidRDefault="00832561"/>
    <w:sectPr w:rsidR="008325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A67"/>
    <w:rsid w:val="00032F95"/>
    <w:rsid w:val="000F512B"/>
    <w:rsid w:val="00131290"/>
    <w:rsid w:val="00485469"/>
    <w:rsid w:val="0057505F"/>
    <w:rsid w:val="00832561"/>
    <w:rsid w:val="008454D8"/>
    <w:rsid w:val="00846FFD"/>
    <w:rsid w:val="008F48E4"/>
    <w:rsid w:val="0094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3C3B69"/>
  <w15:chartTrackingRefBased/>
  <w15:docId w15:val="{B487F63E-91FC-4DBE-A376-B952249D6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4A6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eastAsia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4A67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4A67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4A67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4A67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4A67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4A67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4A67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4A67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4A67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4A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4A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4A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4A6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4A6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4A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4A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4A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4A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4A67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44A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4A67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44A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4A67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44A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4A67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44A6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4A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4A6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4A67"/>
    <w:rPr>
      <w:b/>
      <w:bCs/>
      <w:smallCaps/>
      <w:color w:val="2F5496" w:themeColor="accent1" w:themeShade="BF"/>
      <w:spacing w:val="5"/>
    </w:rPr>
  </w:style>
  <w:style w:type="paragraph" w:styleId="BodyText2">
    <w:name w:val="Body Text 2"/>
    <w:basedOn w:val="Normal"/>
    <w:link w:val="BodyText2Char"/>
    <w:rsid w:val="00944A67"/>
    <w:pPr>
      <w:suppressAutoHyphens w:val="0"/>
      <w:jc w:val="both"/>
    </w:pPr>
    <w:rPr>
      <w:b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rsid w:val="00944A67"/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MEA</dc:creator>
  <cp:keywords/>
  <dc:description/>
  <cp:lastModifiedBy>Aljoša Peternel</cp:lastModifiedBy>
  <cp:revision>4</cp:revision>
  <dcterms:created xsi:type="dcterms:W3CDTF">2025-11-25T12:43:00Z</dcterms:created>
  <dcterms:modified xsi:type="dcterms:W3CDTF">2025-12-02T11:35:00Z</dcterms:modified>
</cp:coreProperties>
</file>